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8F1C4" w14:textId="77777777" w:rsidR="00A938F3" w:rsidRPr="00A938F3" w:rsidRDefault="00A938F3" w:rsidP="00A938F3">
      <w:pPr>
        <w:spacing w:before="100" w:beforeAutospacing="1" w:after="100" w:afterAutospacing="1"/>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Call for proposals</w:t>
      </w:r>
      <w:r w:rsidR="00B92548">
        <w:rPr>
          <w:rFonts w:ascii="Times New Roman" w:eastAsia="Times New Roman" w:hAnsi="Times New Roman" w:cs="Times New Roman"/>
          <w:b/>
          <w:bCs/>
          <w:sz w:val="36"/>
          <w:szCs w:val="36"/>
          <w:lang w:eastAsia="en-GB"/>
        </w:rPr>
        <w:t xml:space="preserve"> for</w:t>
      </w:r>
      <w:r w:rsidRPr="00A938F3">
        <w:rPr>
          <w:rFonts w:ascii="Times New Roman" w:eastAsia="Times New Roman" w:hAnsi="Times New Roman" w:cs="Times New Roman"/>
          <w:b/>
          <w:bCs/>
          <w:sz w:val="36"/>
          <w:szCs w:val="36"/>
          <w:lang w:eastAsia="en-GB"/>
        </w:rPr>
        <w:t xml:space="preserve"> ICMI Stud</w:t>
      </w:r>
      <w:r w:rsidR="00B92548">
        <w:rPr>
          <w:rFonts w:ascii="Times New Roman" w:eastAsia="Times New Roman" w:hAnsi="Times New Roman" w:cs="Times New Roman"/>
          <w:b/>
          <w:bCs/>
          <w:sz w:val="36"/>
          <w:szCs w:val="36"/>
          <w:lang w:eastAsia="en-GB"/>
        </w:rPr>
        <w:t>ies</w:t>
      </w:r>
    </w:p>
    <w:p w14:paraId="016FD34F" w14:textId="77777777" w:rsidR="00A938F3" w:rsidRDefault="00A938F3" w:rsidP="009951A5">
      <w:pPr>
        <w:spacing w:after="120"/>
        <w:rPr>
          <w:rFonts w:ascii="Times New Roman" w:eastAsia="Times New Roman" w:hAnsi="Times New Roman" w:cs="Times New Roman"/>
          <w:lang w:eastAsia="en-GB"/>
        </w:rPr>
      </w:pPr>
      <w:r w:rsidRPr="00A938F3">
        <w:rPr>
          <w:rFonts w:ascii="Times New Roman" w:eastAsia="Times New Roman" w:hAnsi="Times New Roman" w:cs="Times New Roman"/>
          <w:lang w:eastAsia="en-GB"/>
        </w:rPr>
        <w:t>ICMI Studies are a central activity of the International Commission on</w:t>
      </w:r>
      <w:r>
        <w:rPr>
          <w:rFonts w:ascii="Times New Roman" w:eastAsia="Times New Roman" w:hAnsi="Times New Roman" w:cs="Times New Roman"/>
          <w:lang w:eastAsia="en-GB"/>
        </w:rPr>
        <w:t xml:space="preserve"> </w:t>
      </w:r>
      <w:r w:rsidRPr="00A938F3">
        <w:rPr>
          <w:rFonts w:ascii="Times New Roman" w:eastAsia="Times New Roman" w:hAnsi="Times New Roman" w:cs="Times New Roman"/>
          <w:lang w:eastAsia="en-GB"/>
        </w:rPr>
        <w:t xml:space="preserve">Mathematical Instruction. An ICMI Study addresses a </w:t>
      </w:r>
      <w:r w:rsidRPr="00A938F3">
        <w:rPr>
          <w:rFonts w:ascii="Times New Roman" w:eastAsia="Times New Roman" w:hAnsi="Times New Roman" w:cs="Times New Roman"/>
          <w:b/>
          <w:bCs/>
          <w:lang w:eastAsia="en-GB"/>
        </w:rPr>
        <w:t>theme</w:t>
      </w:r>
      <w:r w:rsidRPr="00A938F3">
        <w:rPr>
          <w:rFonts w:ascii="Times New Roman" w:eastAsia="Times New Roman" w:hAnsi="Times New Roman" w:cs="Times New Roman"/>
          <w:lang w:eastAsia="en-GB"/>
        </w:rPr>
        <w:t xml:space="preserve"> of particular significance to contemporary mathematics education and is conducted by an international team of leading scholars and practitioners. The team is appointed by the Executive Committee of ICMI and it is expected to conduct the Study </w:t>
      </w:r>
      <w:r w:rsidR="0001425E">
        <w:rPr>
          <w:rFonts w:ascii="Times New Roman" w:eastAsia="Times New Roman" w:hAnsi="Times New Roman" w:cs="Times New Roman"/>
          <w:lang w:eastAsia="en-GB"/>
        </w:rPr>
        <w:t xml:space="preserve">in line with the </w:t>
      </w:r>
      <w:hyperlink r:id="rId5" w:history="1">
        <w:r w:rsidR="0001425E" w:rsidRPr="0001425E">
          <w:rPr>
            <w:rStyle w:val="Hyperlink"/>
            <w:rFonts w:ascii="Times New Roman" w:eastAsia="Times New Roman" w:hAnsi="Times New Roman" w:cs="Times New Roman"/>
            <w:lang w:eastAsia="en-GB"/>
          </w:rPr>
          <w:t>guidelines</w:t>
        </w:r>
      </w:hyperlink>
      <w:r w:rsidR="0001425E">
        <w:rPr>
          <w:rFonts w:ascii="Times New Roman" w:eastAsia="Times New Roman" w:hAnsi="Times New Roman" w:cs="Times New Roman"/>
          <w:lang w:eastAsia="en-GB"/>
        </w:rPr>
        <w:t xml:space="preserve"> </w:t>
      </w:r>
      <w:r w:rsidR="00131B55">
        <w:rPr>
          <w:rFonts w:ascii="Times New Roman" w:eastAsia="Times New Roman" w:hAnsi="Times New Roman" w:cs="Times New Roman"/>
          <w:lang w:eastAsia="en-GB"/>
        </w:rPr>
        <w:t xml:space="preserve">(see </w:t>
      </w:r>
      <w:r w:rsidR="0001425E">
        <w:rPr>
          <w:rFonts w:ascii="Times New Roman" w:eastAsia="Times New Roman" w:hAnsi="Times New Roman" w:cs="Times New Roman"/>
          <w:lang w:eastAsia="en-GB"/>
        </w:rPr>
        <w:t>below)</w:t>
      </w:r>
      <w:r w:rsidR="00BD7ABB">
        <w:rPr>
          <w:rFonts w:ascii="Times New Roman" w:eastAsia="Times New Roman" w:hAnsi="Times New Roman" w:cs="Times New Roman"/>
          <w:lang w:eastAsia="en-GB"/>
        </w:rPr>
        <w:t>.</w:t>
      </w:r>
    </w:p>
    <w:p w14:paraId="3A0A2EC7" w14:textId="77777777" w:rsidR="00A938F3" w:rsidRDefault="00A938F3" w:rsidP="009951A5">
      <w:pPr>
        <w:spacing w:after="120"/>
        <w:rPr>
          <w:rFonts w:ascii="Times New Roman" w:eastAsia="Times New Roman" w:hAnsi="Times New Roman" w:cs="Times New Roman"/>
          <w:lang w:eastAsia="en-GB"/>
        </w:rPr>
      </w:pPr>
      <w:r w:rsidRPr="00A938F3">
        <w:rPr>
          <w:rFonts w:ascii="Times New Roman" w:eastAsia="Times New Roman" w:hAnsi="Times New Roman" w:cs="Times New Roman"/>
          <w:lang w:eastAsia="en-GB"/>
        </w:rPr>
        <w:t>Each Study is built around an international conference and results in a published Study Volume</w:t>
      </w:r>
      <w:r w:rsidR="00BD7ABB">
        <w:rPr>
          <w:rFonts w:ascii="Times New Roman" w:eastAsia="Times New Roman" w:hAnsi="Times New Roman" w:cs="Times New Roman"/>
          <w:lang w:eastAsia="en-GB"/>
        </w:rPr>
        <w:t>.</w:t>
      </w:r>
      <w:r w:rsidRPr="00A938F3">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The Study Volume is </w:t>
      </w:r>
      <w:r w:rsidR="00131B55">
        <w:rPr>
          <w:rFonts w:ascii="Times New Roman" w:eastAsia="Times New Roman" w:hAnsi="Times New Roman" w:cs="Times New Roman"/>
          <w:lang w:eastAsia="en-GB"/>
        </w:rPr>
        <w:t>a critical review and synthesis of the domain that also anticipates future trends and needs.</w:t>
      </w:r>
    </w:p>
    <w:p w14:paraId="33B16129" w14:textId="77777777" w:rsidR="00AA66D0" w:rsidRPr="00BD7ABB" w:rsidRDefault="00AA66D0" w:rsidP="009951A5">
      <w:pPr>
        <w:spacing w:after="120"/>
        <w:rPr>
          <w:rFonts w:ascii="Times New Roman" w:eastAsia="Times New Roman" w:hAnsi="Times New Roman" w:cs="Times New Roman"/>
          <w:b/>
          <w:bCs/>
          <w:strike/>
          <w:color w:val="000000" w:themeColor="text1"/>
          <w:lang w:eastAsia="en-GB"/>
        </w:rPr>
      </w:pPr>
      <w:r w:rsidRPr="00BD7ABB">
        <w:rPr>
          <w:rFonts w:ascii="Times New Roman" w:eastAsia="Times New Roman" w:hAnsi="Times New Roman" w:cs="Times New Roman"/>
          <w:b/>
          <w:bCs/>
          <w:color w:val="000000" w:themeColor="text1"/>
          <w:lang w:eastAsia="en-GB"/>
        </w:rPr>
        <w:t xml:space="preserve">The ICMI Executive Committee is now calling for proposals </w:t>
      </w:r>
      <w:r w:rsidR="00B92548" w:rsidRPr="00BD7ABB">
        <w:rPr>
          <w:rFonts w:ascii="Times New Roman" w:eastAsia="Times New Roman" w:hAnsi="Times New Roman" w:cs="Times New Roman"/>
          <w:b/>
          <w:bCs/>
          <w:color w:val="000000" w:themeColor="text1"/>
          <w:lang w:eastAsia="en-GB"/>
        </w:rPr>
        <w:t xml:space="preserve">for </w:t>
      </w:r>
      <w:r w:rsidR="00BD7ABB">
        <w:rPr>
          <w:rFonts w:ascii="Times New Roman" w:eastAsia="Times New Roman" w:hAnsi="Times New Roman" w:cs="Times New Roman"/>
          <w:b/>
          <w:bCs/>
          <w:color w:val="000000" w:themeColor="text1"/>
          <w:lang w:eastAsia="en-GB"/>
        </w:rPr>
        <w:t>future</w:t>
      </w:r>
      <w:r w:rsidR="00C76125" w:rsidRPr="00BD7ABB">
        <w:rPr>
          <w:rFonts w:ascii="Times New Roman" w:eastAsia="Times New Roman" w:hAnsi="Times New Roman" w:cs="Times New Roman"/>
          <w:b/>
          <w:bCs/>
          <w:color w:val="000000" w:themeColor="text1"/>
          <w:lang w:eastAsia="en-GB"/>
        </w:rPr>
        <w:t xml:space="preserve"> </w:t>
      </w:r>
      <w:r w:rsidR="00B92548" w:rsidRPr="00BD7ABB">
        <w:rPr>
          <w:rFonts w:ascii="Times New Roman" w:eastAsia="Times New Roman" w:hAnsi="Times New Roman" w:cs="Times New Roman"/>
          <w:b/>
          <w:bCs/>
          <w:color w:val="000000" w:themeColor="text1"/>
          <w:lang w:eastAsia="en-GB"/>
        </w:rPr>
        <w:t xml:space="preserve">ICMI Studies. </w:t>
      </w:r>
    </w:p>
    <w:p w14:paraId="36E9312B" w14:textId="77777777" w:rsidR="00397DA7" w:rsidRDefault="00AA66D0" w:rsidP="009951A5">
      <w:pPr>
        <w:spacing w:after="120"/>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proposal may be submitted by individuals or teams of leading scholars in the field representing the proposed theme. The proposal </w:t>
      </w:r>
      <w:r w:rsidRPr="00BD7ABB">
        <w:rPr>
          <w:rFonts w:ascii="Times New Roman" w:eastAsia="Times New Roman" w:hAnsi="Times New Roman" w:cs="Times New Roman"/>
          <w:color w:val="000000" w:themeColor="text1"/>
          <w:lang w:eastAsia="en-GB"/>
        </w:rPr>
        <w:t xml:space="preserve">should </w:t>
      </w:r>
      <w:r w:rsidR="00B92548" w:rsidRPr="00BD7ABB">
        <w:rPr>
          <w:rFonts w:ascii="Times New Roman" w:eastAsia="Times New Roman" w:hAnsi="Times New Roman" w:cs="Times New Roman"/>
          <w:color w:val="000000" w:themeColor="text1"/>
          <w:lang w:eastAsia="en-GB"/>
        </w:rPr>
        <w:t xml:space="preserve">use the template below and </w:t>
      </w:r>
      <w:r>
        <w:rPr>
          <w:rFonts w:ascii="Times New Roman" w:eastAsia="Times New Roman" w:hAnsi="Times New Roman" w:cs="Times New Roman"/>
          <w:lang w:eastAsia="en-GB"/>
        </w:rPr>
        <w:t>be no more than one page in length</w:t>
      </w:r>
      <w:r w:rsidR="00A938F3" w:rsidRPr="00A938F3">
        <w:rPr>
          <w:rFonts w:ascii="Times New Roman" w:eastAsia="Times New Roman" w:hAnsi="Times New Roman" w:cs="Times New Roman"/>
          <w:lang w:eastAsia="en-GB"/>
        </w:rPr>
        <w:t xml:space="preserve">. </w:t>
      </w:r>
    </w:p>
    <w:p w14:paraId="2B101F35" w14:textId="77777777" w:rsidR="00A938F3" w:rsidRPr="00A938F3" w:rsidRDefault="00A938F3" w:rsidP="009951A5">
      <w:pPr>
        <w:spacing w:after="120"/>
        <w:rPr>
          <w:rFonts w:ascii="Times New Roman" w:eastAsia="Times New Roman" w:hAnsi="Times New Roman" w:cs="Times New Roman"/>
          <w:lang w:eastAsia="en-GB"/>
        </w:rPr>
      </w:pPr>
      <w:r w:rsidRPr="00A938F3">
        <w:rPr>
          <w:rFonts w:ascii="Times New Roman" w:eastAsia="Times New Roman" w:hAnsi="Times New Roman" w:cs="Times New Roman"/>
          <w:lang w:eastAsia="en-GB"/>
        </w:rPr>
        <w:t>It should address the following essential elements that are taken into account by the E</w:t>
      </w:r>
      <w:r w:rsidR="00AA66D0">
        <w:rPr>
          <w:rFonts w:ascii="Times New Roman" w:eastAsia="Times New Roman" w:hAnsi="Times New Roman" w:cs="Times New Roman"/>
          <w:lang w:eastAsia="en-GB"/>
        </w:rPr>
        <w:t xml:space="preserve">xecutive </w:t>
      </w:r>
      <w:r w:rsidRPr="00A938F3">
        <w:rPr>
          <w:rFonts w:ascii="Times New Roman" w:eastAsia="Times New Roman" w:hAnsi="Times New Roman" w:cs="Times New Roman"/>
          <w:lang w:eastAsia="en-GB"/>
        </w:rPr>
        <w:t>C</w:t>
      </w:r>
      <w:r w:rsidR="00AA66D0">
        <w:rPr>
          <w:rFonts w:ascii="Times New Roman" w:eastAsia="Times New Roman" w:hAnsi="Times New Roman" w:cs="Times New Roman"/>
          <w:lang w:eastAsia="en-GB"/>
        </w:rPr>
        <w:t>ommittee</w:t>
      </w:r>
      <w:r w:rsidRPr="00A938F3">
        <w:rPr>
          <w:rFonts w:ascii="Times New Roman" w:eastAsia="Times New Roman" w:hAnsi="Times New Roman" w:cs="Times New Roman"/>
          <w:lang w:eastAsia="en-GB"/>
        </w:rPr>
        <w:t xml:space="preserve"> when considering a theme for an ICMI Study:</w:t>
      </w:r>
    </w:p>
    <w:p w14:paraId="2489ECE7" w14:textId="77777777" w:rsidR="00A938F3" w:rsidRPr="00BD7ABB" w:rsidRDefault="00A938F3" w:rsidP="009951A5">
      <w:pPr>
        <w:spacing w:after="120"/>
        <w:rPr>
          <w:rFonts w:ascii="Times New Roman" w:eastAsia="Times New Roman" w:hAnsi="Times New Roman" w:cs="Times New Roman"/>
          <w:color w:val="000000" w:themeColor="text1"/>
          <w:lang w:eastAsia="en-GB"/>
        </w:rPr>
      </w:pPr>
      <w:r w:rsidRPr="00BD7ABB">
        <w:rPr>
          <w:rFonts w:ascii="Times New Roman" w:eastAsia="Times New Roman" w:hAnsi="Times New Roman" w:cs="Times New Roman"/>
          <w:color w:val="000000" w:themeColor="text1"/>
          <w:lang w:eastAsia="en-GB"/>
        </w:rPr>
        <w:t>(</w:t>
      </w:r>
      <w:proofErr w:type="spellStart"/>
      <w:r w:rsidR="00BD7ABB">
        <w:rPr>
          <w:rFonts w:ascii="Times New Roman" w:eastAsia="Times New Roman" w:hAnsi="Times New Roman" w:cs="Times New Roman"/>
          <w:color w:val="000000" w:themeColor="text1"/>
          <w:lang w:eastAsia="en-GB"/>
        </w:rPr>
        <w:t>i</w:t>
      </w:r>
      <w:proofErr w:type="spellEnd"/>
      <w:r w:rsidRPr="00BD7ABB">
        <w:rPr>
          <w:rFonts w:ascii="Times New Roman" w:eastAsia="Times New Roman" w:hAnsi="Times New Roman" w:cs="Times New Roman"/>
          <w:color w:val="000000" w:themeColor="text1"/>
          <w:lang w:eastAsia="en-GB"/>
        </w:rPr>
        <w:t>) The theme is of broad international interest</w:t>
      </w:r>
      <w:r w:rsidR="009951A5" w:rsidRPr="00BD7ABB">
        <w:rPr>
          <w:rFonts w:ascii="Times New Roman" w:eastAsia="Times New Roman" w:hAnsi="Times New Roman" w:cs="Times New Roman"/>
          <w:color w:val="000000" w:themeColor="text1"/>
          <w:lang w:eastAsia="en-GB"/>
        </w:rPr>
        <w:t>, representing either a mature or emerging field;</w:t>
      </w:r>
    </w:p>
    <w:p w14:paraId="5A5219AE" w14:textId="77777777" w:rsidR="00A938F3" w:rsidRPr="00A938F3" w:rsidRDefault="00A938F3" w:rsidP="009951A5">
      <w:pPr>
        <w:spacing w:after="120"/>
        <w:rPr>
          <w:rFonts w:ascii="Times New Roman" w:eastAsia="Times New Roman" w:hAnsi="Times New Roman" w:cs="Times New Roman"/>
          <w:lang w:eastAsia="en-GB"/>
        </w:rPr>
      </w:pPr>
      <w:r w:rsidRPr="00A938F3">
        <w:rPr>
          <w:rFonts w:ascii="Times New Roman" w:eastAsia="Times New Roman" w:hAnsi="Times New Roman" w:cs="Times New Roman"/>
          <w:lang w:eastAsia="en-GB"/>
        </w:rPr>
        <w:t>(</w:t>
      </w:r>
      <w:r w:rsidR="00BD7ABB">
        <w:rPr>
          <w:rFonts w:ascii="Times New Roman" w:eastAsia="Times New Roman" w:hAnsi="Times New Roman" w:cs="Times New Roman"/>
          <w:lang w:eastAsia="en-GB"/>
        </w:rPr>
        <w:t>ii</w:t>
      </w:r>
      <w:r w:rsidRPr="00A938F3">
        <w:rPr>
          <w:rFonts w:ascii="Times New Roman" w:eastAsia="Times New Roman" w:hAnsi="Times New Roman" w:cs="Times New Roman"/>
          <w:lang w:eastAsia="en-GB"/>
        </w:rPr>
        <w:t>) There is sufficient substance in terms of research, literature and practice, in a diversity of contexts and cultures, to ensure productive work and to provide a coherent and useful vision of the theme at stake;</w:t>
      </w:r>
    </w:p>
    <w:p w14:paraId="1AB01828" w14:textId="77777777" w:rsidR="00A938F3" w:rsidRPr="00A938F3" w:rsidRDefault="00A938F3" w:rsidP="009951A5">
      <w:pPr>
        <w:spacing w:after="120"/>
        <w:rPr>
          <w:rFonts w:ascii="Times New Roman" w:eastAsia="Times New Roman" w:hAnsi="Times New Roman" w:cs="Times New Roman"/>
          <w:lang w:eastAsia="en-GB"/>
        </w:rPr>
      </w:pPr>
      <w:r w:rsidRPr="00A938F3">
        <w:rPr>
          <w:rFonts w:ascii="Times New Roman" w:eastAsia="Times New Roman" w:hAnsi="Times New Roman" w:cs="Times New Roman"/>
          <w:lang w:eastAsia="en-GB"/>
        </w:rPr>
        <w:t>(</w:t>
      </w:r>
      <w:r w:rsidR="00BD7ABB">
        <w:rPr>
          <w:rFonts w:ascii="Times New Roman" w:eastAsia="Times New Roman" w:hAnsi="Times New Roman" w:cs="Times New Roman"/>
          <w:lang w:eastAsia="en-GB"/>
        </w:rPr>
        <w:t>iii</w:t>
      </w:r>
      <w:r w:rsidRPr="00A938F3">
        <w:rPr>
          <w:rFonts w:ascii="Times New Roman" w:eastAsia="Times New Roman" w:hAnsi="Times New Roman" w:cs="Times New Roman"/>
          <w:lang w:eastAsia="en-GB"/>
        </w:rPr>
        <w:t>) There is a critical mass of scholars of renowned expertise in the theme who can provide leadership, vision and experience and are committed to invest the effort involved in the production of a Study</w:t>
      </w:r>
      <w:r w:rsidR="00AA66D0">
        <w:rPr>
          <w:rFonts w:ascii="Times New Roman" w:eastAsia="Times New Roman" w:hAnsi="Times New Roman" w:cs="Times New Roman"/>
          <w:lang w:eastAsia="en-GB"/>
        </w:rPr>
        <w:t xml:space="preserve"> over a 4</w:t>
      </w:r>
      <w:r w:rsidR="00A71921">
        <w:rPr>
          <w:rFonts w:ascii="Times New Roman" w:eastAsia="Times New Roman" w:hAnsi="Times New Roman" w:cs="Times New Roman"/>
          <w:lang w:eastAsia="en-GB"/>
        </w:rPr>
        <w:t>–</w:t>
      </w:r>
      <w:r w:rsidR="00AA66D0">
        <w:rPr>
          <w:rFonts w:ascii="Times New Roman" w:eastAsia="Times New Roman" w:hAnsi="Times New Roman" w:cs="Times New Roman"/>
          <w:lang w:eastAsia="en-GB"/>
        </w:rPr>
        <w:t>5 year time frame.</w:t>
      </w:r>
    </w:p>
    <w:p w14:paraId="709B783E" w14:textId="39F5F1C2" w:rsidR="00AC0E09" w:rsidRDefault="00A938F3" w:rsidP="009951A5">
      <w:pPr>
        <w:spacing w:after="120"/>
        <w:rPr>
          <w:rFonts w:ascii="Times New Roman" w:eastAsia="Times New Roman" w:hAnsi="Times New Roman" w:cs="Times New Roman"/>
          <w:lang w:eastAsia="en-GB"/>
        </w:rPr>
      </w:pPr>
      <w:r w:rsidRPr="00A938F3">
        <w:rPr>
          <w:rFonts w:ascii="Times New Roman" w:eastAsia="Times New Roman" w:hAnsi="Times New Roman" w:cs="Times New Roman"/>
          <w:lang w:eastAsia="en-GB"/>
        </w:rPr>
        <w:t>The selection of a Study theme is the responsibility of the ICMI Executive Committee</w:t>
      </w:r>
      <w:r w:rsidR="00AA66D0">
        <w:rPr>
          <w:rFonts w:ascii="Times New Roman" w:eastAsia="Times New Roman" w:hAnsi="Times New Roman" w:cs="Times New Roman"/>
          <w:lang w:eastAsia="en-GB"/>
        </w:rPr>
        <w:t xml:space="preserve">, which assesses the </w:t>
      </w:r>
      <w:r w:rsidR="00AC0E09">
        <w:rPr>
          <w:rFonts w:ascii="Times New Roman" w:eastAsia="Times New Roman" w:hAnsi="Times New Roman" w:cs="Times New Roman"/>
          <w:lang w:eastAsia="en-GB"/>
        </w:rPr>
        <w:t xml:space="preserve">relevance, substance and depth of the </w:t>
      </w:r>
      <w:r w:rsidR="00AA66D0">
        <w:rPr>
          <w:rFonts w:ascii="Times New Roman" w:eastAsia="Times New Roman" w:hAnsi="Times New Roman" w:cs="Times New Roman"/>
          <w:lang w:eastAsia="en-GB"/>
        </w:rPr>
        <w:t xml:space="preserve">theme </w:t>
      </w:r>
      <w:r w:rsidR="00AC0E09">
        <w:rPr>
          <w:rFonts w:ascii="Times New Roman" w:eastAsia="Times New Roman" w:hAnsi="Times New Roman" w:cs="Times New Roman"/>
          <w:lang w:eastAsia="en-GB"/>
        </w:rPr>
        <w:t xml:space="preserve">and the </w:t>
      </w:r>
      <w:r w:rsidR="00AA66D0">
        <w:rPr>
          <w:rFonts w:ascii="Times New Roman" w:eastAsia="Times New Roman" w:hAnsi="Times New Roman" w:cs="Times New Roman"/>
          <w:lang w:eastAsia="en-GB"/>
        </w:rPr>
        <w:t>possible composition of the Study’s leadership team</w:t>
      </w:r>
      <w:r w:rsidR="00E0406E">
        <w:rPr>
          <w:rFonts w:ascii="Times New Roman" w:eastAsia="Times New Roman" w:hAnsi="Times New Roman" w:cs="Times New Roman"/>
          <w:lang w:eastAsia="en-GB"/>
        </w:rPr>
        <w:t>. Academic standing, diversity and representativeness of the possible leadership team are taken into account to align with the ICMI’s commitment to excellence and equity.</w:t>
      </w:r>
    </w:p>
    <w:p w14:paraId="1760C7D4" w14:textId="12040E0C" w:rsidR="00C03EF0" w:rsidRDefault="00AA66D0" w:rsidP="009951A5">
      <w:pPr>
        <w:spacing w:after="120"/>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ICMI EC may </w:t>
      </w:r>
      <w:r w:rsidR="009951A5">
        <w:rPr>
          <w:rFonts w:ascii="Times New Roman" w:eastAsia="Times New Roman" w:hAnsi="Times New Roman" w:cs="Times New Roman"/>
          <w:lang w:eastAsia="en-GB"/>
        </w:rPr>
        <w:t xml:space="preserve">decide to redefine the scope and focus of a chosen theme </w:t>
      </w:r>
      <w:r w:rsidR="00A938F3" w:rsidRPr="00A938F3">
        <w:rPr>
          <w:rFonts w:ascii="Times New Roman" w:eastAsia="Times New Roman" w:hAnsi="Times New Roman" w:cs="Times New Roman"/>
          <w:lang w:eastAsia="en-GB"/>
        </w:rPr>
        <w:t xml:space="preserve">as well as the appointment of </w:t>
      </w:r>
      <w:r w:rsidR="009951A5">
        <w:rPr>
          <w:rFonts w:ascii="Times New Roman" w:eastAsia="Times New Roman" w:hAnsi="Times New Roman" w:cs="Times New Roman"/>
          <w:lang w:eastAsia="en-GB"/>
        </w:rPr>
        <w:t xml:space="preserve">Study </w:t>
      </w:r>
      <w:r w:rsidR="00A938F3" w:rsidRPr="00A938F3">
        <w:rPr>
          <w:rFonts w:ascii="Times New Roman" w:eastAsia="Times New Roman" w:hAnsi="Times New Roman" w:cs="Times New Roman"/>
          <w:lang w:eastAsia="en-GB"/>
        </w:rPr>
        <w:t>co-chairs who may be different from those who proposed the study. In any case, the EC may decide to accept, modify or reject the suggested theme, or to set the proposal aside for consideration at a later date.</w:t>
      </w:r>
      <w:r w:rsidR="00145084">
        <w:rPr>
          <w:rFonts w:ascii="Times New Roman" w:eastAsia="Times New Roman" w:hAnsi="Times New Roman" w:cs="Times New Roman"/>
          <w:lang w:eastAsia="en-GB"/>
        </w:rPr>
        <w:t xml:space="preserve"> All proposals will be acknowledged and receive feedback from the ICMI EC.</w:t>
      </w:r>
    </w:p>
    <w:p w14:paraId="76DED9AB" w14:textId="77777777" w:rsidR="009951A5" w:rsidRPr="009951A5" w:rsidRDefault="009951A5" w:rsidP="009951A5">
      <w:pPr>
        <w:spacing w:after="120"/>
        <w:rPr>
          <w:rFonts w:ascii="Times New Roman" w:eastAsia="Times New Roman" w:hAnsi="Times New Roman" w:cs="Times New Roman"/>
          <w:lang w:eastAsia="en-GB"/>
        </w:rPr>
      </w:pPr>
      <w:r>
        <w:rPr>
          <w:rFonts w:ascii="Times New Roman" w:eastAsia="Times New Roman" w:hAnsi="Times New Roman" w:cs="Times New Roman"/>
          <w:lang w:eastAsia="en-GB"/>
        </w:rPr>
        <w:t>Those submitting proposals are strongly advised to familiarise themselves with both the current guidelines for conducting an ICMI Study (</w:t>
      </w:r>
      <w:hyperlink r:id="rId6" w:history="1">
        <w:r w:rsidRPr="002A4523">
          <w:rPr>
            <w:rStyle w:val="Hyperlink"/>
            <w:rFonts w:ascii="Times New Roman" w:eastAsia="Times New Roman" w:hAnsi="Times New Roman" w:cs="Times New Roman"/>
            <w:lang w:eastAsia="en-GB"/>
          </w:rPr>
          <w:t>https://www.mathunion.org/icmi/publications/icmi-studies/guidelines-conducting-icmi-study</w:t>
        </w:r>
      </w:hyperlink>
      <w:r>
        <w:rPr>
          <w:rFonts w:ascii="Times New Roman" w:eastAsia="Times New Roman" w:hAnsi="Times New Roman" w:cs="Times New Roman"/>
          <w:lang w:eastAsia="en-GB"/>
        </w:rPr>
        <w:t>) and information on previous ICMI Studies (</w:t>
      </w:r>
      <w:hyperlink r:id="rId7" w:history="1">
        <w:r w:rsidRPr="002A4523">
          <w:rPr>
            <w:rStyle w:val="Hyperlink"/>
            <w:rFonts w:ascii="Times New Roman" w:eastAsia="Times New Roman" w:hAnsi="Times New Roman" w:cs="Times New Roman"/>
            <w:lang w:eastAsia="en-GB"/>
          </w:rPr>
          <w:t>https://www.mathunion.org/icmi/activitiesicmi-studies/finalized-and-published-studies</w:t>
        </w:r>
      </w:hyperlink>
      <w:r>
        <w:rPr>
          <w:rFonts w:ascii="Times New Roman" w:eastAsia="Times New Roman" w:hAnsi="Times New Roman" w:cs="Times New Roman"/>
          <w:lang w:eastAsia="en-GB"/>
        </w:rPr>
        <w:t xml:space="preserve">). </w:t>
      </w:r>
    </w:p>
    <w:p w14:paraId="5E51642A" w14:textId="77777777" w:rsidR="009951A5" w:rsidRDefault="009951A5" w:rsidP="009951A5">
      <w:pPr>
        <w:spacing w:after="120"/>
        <w:rPr>
          <w:rFonts w:ascii="Times New Roman" w:eastAsia="Times New Roman" w:hAnsi="Times New Roman" w:cs="Times New Roman"/>
          <w:b/>
          <w:bCs/>
          <w:lang w:eastAsia="en-GB"/>
        </w:rPr>
      </w:pPr>
      <w:r w:rsidRPr="009951A5">
        <w:rPr>
          <w:rFonts w:ascii="Times New Roman" w:eastAsia="Times New Roman" w:hAnsi="Times New Roman" w:cs="Times New Roman"/>
          <w:b/>
          <w:bCs/>
          <w:lang w:eastAsia="en-GB"/>
        </w:rPr>
        <w:t xml:space="preserve">Proposals should be sent to </w:t>
      </w:r>
      <w:r w:rsidR="00A71921">
        <w:rPr>
          <w:rFonts w:ascii="Times New Roman" w:eastAsia="Times New Roman" w:hAnsi="Times New Roman" w:cs="Times New Roman"/>
          <w:b/>
          <w:bCs/>
          <w:lang w:eastAsia="en-GB"/>
        </w:rPr>
        <w:t>&lt;</w:t>
      </w:r>
      <w:r w:rsidR="00A71921" w:rsidRPr="00A71921">
        <w:rPr>
          <w:rFonts w:ascii="Times New Roman" w:eastAsia="Times New Roman" w:hAnsi="Times New Roman" w:cs="Times New Roman"/>
          <w:b/>
          <w:bCs/>
          <w:lang w:eastAsia="en-GB"/>
        </w:rPr>
        <w:t>icmi.administrator@mathunion.org</w:t>
      </w:r>
      <w:r w:rsidR="00A71921">
        <w:rPr>
          <w:rFonts w:ascii="Times New Roman" w:eastAsia="Times New Roman" w:hAnsi="Times New Roman" w:cs="Times New Roman"/>
          <w:b/>
          <w:bCs/>
          <w:lang w:eastAsia="en-GB"/>
        </w:rPr>
        <w:t>&gt;</w:t>
      </w:r>
      <w:r w:rsidRPr="009951A5">
        <w:rPr>
          <w:rFonts w:ascii="Times New Roman" w:eastAsia="Times New Roman" w:hAnsi="Times New Roman" w:cs="Times New Roman"/>
          <w:b/>
          <w:bCs/>
          <w:lang w:eastAsia="en-GB"/>
        </w:rPr>
        <w:t xml:space="preserve"> by </w:t>
      </w:r>
      <w:r w:rsidR="00A71921">
        <w:rPr>
          <w:rFonts w:ascii="Times New Roman" w:eastAsia="Times New Roman" w:hAnsi="Times New Roman" w:cs="Times New Roman"/>
          <w:b/>
          <w:bCs/>
          <w:lang w:eastAsia="en-GB"/>
        </w:rPr>
        <w:t>1</w:t>
      </w:r>
      <w:r w:rsidR="00A71921" w:rsidRPr="00A71921">
        <w:rPr>
          <w:rFonts w:ascii="Times New Roman" w:eastAsia="Times New Roman" w:hAnsi="Times New Roman" w:cs="Times New Roman"/>
          <w:b/>
          <w:bCs/>
          <w:vertAlign w:val="superscript"/>
          <w:lang w:eastAsia="en-GB"/>
        </w:rPr>
        <w:t>st</w:t>
      </w:r>
      <w:r w:rsidR="00A71921">
        <w:rPr>
          <w:rFonts w:ascii="Times New Roman" w:eastAsia="Times New Roman" w:hAnsi="Times New Roman" w:cs="Times New Roman"/>
          <w:b/>
          <w:bCs/>
          <w:lang w:eastAsia="en-GB"/>
        </w:rPr>
        <w:t xml:space="preserve"> September 2021</w:t>
      </w:r>
      <w:r w:rsidRPr="009951A5">
        <w:rPr>
          <w:rFonts w:ascii="Times New Roman" w:eastAsia="Times New Roman" w:hAnsi="Times New Roman" w:cs="Times New Roman"/>
          <w:b/>
          <w:bCs/>
          <w:lang w:eastAsia="en-GB"/>
        </w:rPr>
        <w:t>.</w:t>
      </w:r>
    </w:p>
    <w:p w14:paraId="521F73B8" w14:textId="1412C4BE" w:rsidR="00BD7ABB" w:rsidRDefault="00D673C0" w:rsidP="00126FB8">
      <w:pPr>
        <w:spacing w:after="120"/>
        <w:rPr>
          <w:rFonts w:ascii="Times New Roman" w:eastAsia="Times New Roman" w:hAnsi="Times New Roman" w:cs="Times New Roman"/>
          <w:b/>
          <w:bCs/>
          <w:lang w:eastAsia="en-GB"/>
        </w:rPr>
      </w:pPr>
      <w:r w:rsidRPr="00BD7ABB">
        <w:rPr>
          <w:rFonts w:ascii="Times New Roman" w:eastAsia="Times New Roman" w:hAnsi="Times New Roman" w:cs="Times New Roman"/>
          <w:bCs/>
          <w:color w:val="000000" w:themeColor="text1"/>
          <w:lang w:eastAsia="en-GB"/>
        </w:rPr>
        <w:t>If you need more information, please contact ICMI Studies Editors Frederick Leung</w:t>
      </w:r>
      <w:r w:rsidR="00A71921">
        <w:rPr>
          <w:rFonts w:ascii="Times New Roman" w:eastAsia="Times New Roman" w:hAnsi="Times New Roman" w:cs="Times New Roman"/>
          <w:bCs/>
          <w:color w:val="000000" w:themeColor="text1"/>
          <w:lang w:eastAsia="en-GB"/>
        </w:rPr>
        <w:t xml:space="preserve"> &lt;</w:t>
      </w:r>
      <w:r w:rsidR="00A71921" w:rsidRPr="00A71921">
        <w:rPr>
          <w:rFonts w:ascii="Times New Roman" w:eastAsia="Times New Roman" w:hAnsi="Times New Roman" w:cs="Times New Roman"/>
          <w:bCs/>
          <w:color w:val="000000" w:themeColor="text1"/>
          <w:lang w:eastAsia="en-GB"/>
        </w:rPr>
        <w:t>icmi.president@mathunion.org</w:t>
      </w:r>
      <w:r w:rsidR="00A71921">
        <w:rPr>
          <w:rFonts w:ascii="Times New Roman" w:eastAsia="Times New Roman" w:hAnsi="Times New Roman" w:cs="Times New Roman"/>
          <w:bCs/>
          <w:color w:val="000000" w:themeColor="text1"/>
          <w:lang w:eastAsia="en-GB"/>
        </w:rPr>
        <w:t>&gt;</w:t>
      </w:r>
      <w:r w:rsidRPr="00BD7ABB">
        <w:rPr>
          <w:rFonts w:ascii="Times New Roman" w:eastAsia="Times New Roman" w:hAnsi="Times New Roman" w:cs="Times New Roman"/>
          <w:bCs/>
          <w:color w:val="000000" w:themeColor="text1"/>
          <w:lang w:eastAsia="en-GB"/>
        </w:rPr>
        <w:t xml:space="preserve"> and Jean-Luc </w:t>
      </w:r>
      <w:proofErr w:type="spellStart"/>
      <w:r w:rsidRPr="00BD7ABB">
        <w:rPr>
          <w:rFonts w:ascii="Times New Roman" w:eastAsia="Times New Roman" w:hAnsi="Times New Roman" w:cs="Times New Roman"/>
          <w:bCs/>
          <w:color w:val="000000" w:themeColor="text1"/>
          <w:lang w:eastAsia="en-GB"/>
        </w:rPr>
        <w:t>Dorier</w:t>
      </w:r>
      <w:proofErr w:type="spellEnd"/>
      <w:r w:rsidR="00A71921">
        <w:rPr>
          <w:rFonts w:ascii="Times New Roman" w:eastAsia="Times New Roman" w:hAnsi="Times New Roman" w:cs="Times New Roman"/>
          <w:bCs/>
          <w:color w:val="000000" w:themeColor="text1"/>
          <w:lang w:eastAsia="en-GB"/>
        </w:rPr>
        <w:t xml:space="preserve"> &lt;</w:t>
      </w:r>
      <w:r w:rsidR="00A71921" w:rsidRPr="00A71921">
        <w:rPr>
          <w:rFonts w:ascii="Times New Roman" w:eastAsia="Times New Roman" w:hAnsi="Times New Roman" w:cs="Times New Roman"/>
          <w:bCs/>
          <w:color w:val="000000" w:themeColor="text1"/>
          <w:lang w:eastAsia="en-GB"/>
        </w:rPr>
        <w:t>icmi.secretary.general@mathunion.org</w:t>
      </w:r>
      <w:r w:rsidR="00A71921">
        <w:rPr>
          <w:rFonts w:ascii="Times New Roman" w:eastAsia="Times New Roman" w:hAnsi="Times New Roman" w:cs="Times New Roman"/>
          <w:bCs/>
          <w:color w:val="000000" w:themeColor="text1"/>
          <w:lang w:eastAsia="en-GB"/>
        </w:rPr>
        <w:t>&gt;</w:t>
      </w:r>
      <w:r w:rsidRPr="00BD7ABB">
        <w:rPr>
          <w:rFonts w:ascii="Times New Roman" w:eastAsia="Times New Roman" w:hAnsi="Times New Roman" w:cs="Times New Roman"/>
          <w:bCs/>
          <w:color w:val="000000" w:themeColor="text1"/>
          <w:lang w:eastAsia="en-GB"/>
        </w:rPr>
        <w:t xml:space="preserve"> and/or </w:t>
      </w:r>
      <w:proofErr w:type="spellStart"/>
      <w:r w:rsidRPr="00BD7ABB">
        <w:rPr>
          <w:rFonts w:ascii="Times New Roman" w:eastAsia="Times New Roman" w:hAnsi="Times New Roman" w:cs="Times New Roman"/>
          <w:bCs/>
          <w:color w:val="000000" w:themeColor="text1"/>
          <w:lang w:eastAsia="en-GB"/>
        </w:rPr>
        <w:t>Merrilyn</w:t>
      </w:r>
      <w:proofErr w:type="spellEnd"/>
      <w:r w:rsidRPr="00BD7ABB">
        <w:rPr>
          <w:rFonts w:ascii="Times New Roman" w:eastAsia="Times New Roman" w:hAnsi="Times New Roman" w:cs="Times New Roman"/>
          <w:bCs/>
          <w:color w:val="000000" w:themeColor="text1"/>
          <w:lang w:eastAsia="en-GB"/>
        </w:rPr>
        <w:t xml:space="preserve"> </w:t>
      </w:r>
      <w:proofErr w:type="spellStart"/>
      <w:r w:rsidRPr="00BD7ABB">
        <w:rPr>
          <w:rFonts w:ascii="Times New Roman" w:eastAsia="Times New Roman" w:hAnsi="Times New Roman" w:cs="Times New Roman"/>
          <w:bCs/>
          <w:color w:val="000000" w:themeColor="text1"/>
          <w:lang w:eastAsia="en-GB"/>
        </w:rPr>
        <w:t>Goos</w:t>
      </w:r>
      <w:proofErr w:type="spellEnd"/>
      <w:r w:rsidR="00B92548" w:rsidRPr="00BD7ABB">
        <w:rPr>
          <w:rFonts w:ascii="Times New Roman" w:eastAsia="Times New Roman" w:hAnsi="Times New Roman" w:cs="Times New Roman"/>
          <w:bCs/>
          <w:color w:val="000000" w:themeColor="text1"/>
          <w:lang w:eastAsia="en-GB"/>
        </w:rPr>
        <w:t>,</w:t>
      </w:r>
      <w:r w:rsidRPr="00BD7ABB">
        <w:rPr>
          <w:rFonts w:ascii="Times New Roman" w:eastAsia="Times New Roman" w:hAnsi="Times New Roman" w:cs="Times New Roman"/>
          <w:bCs/>
          <w:color w:val="000000" w:themeColor="text1"/>
          <w:lang w:eastAsia="en-GB"/>
        </w:rPr>
        <w:t xml:space="preserve"> ICMI Vice President.</w:t>
      </w:r>
      <w:r w:rsidR="00BD7ABB">
        <w:rPr>
          <w:rFonts w:ascii="Times New Roman" w:eastAsia="Times New Roman" w:hAnsi="Times New Roman" w:cs="Times New Roman"/>
          <w:b/>
          <w:bCs/>
          <w:lang w:eastAsia="en-GB"/>
        </w:rPr>
        <w:br w:type="page"/>
      </w:r>
    </w:p>
    <w:p w14:paraId="1BA7351C" w14:textId="77777777" w:rsidR="0001425E" w:rsidRDefault="00397DA7" w:rsidP="0001425E">
      <w:pPr>
        <w:spacing w:after="120"/>
        <w:jc w:val="center"/>
        <w:rPr>
          <w:rFonts w:ascii="Times New Roman" w:eastAsia="Times New Roman" w:hAnsi="Times New Roman" w:cs="Times New Roman"/>
          <w:lang w:eastAsia="en-GB"/>
        </w:rPr>
      </w:pPr>
      <w:r w:rsidRPr="0001425E">
        <w:rPr>
          <w:rFonts w:ascii="Times New Roman" w:eastAsia="Times New Roman" w:hAnsi="Times New Roman" w:cs="Times New Roman"/>
          <w:b/>
          <w:bCs/>
          <w:lang w:eastAsia="en-GB"/>
        </w:rPr>
        <w:lastRenderedPageBreak/>
        <w:t>Template Proposals for an ICMI Study</w:t>
      </w:r>
      <w:r w:rsidR="0001425E">
        <w:rPr>
          <w:rFonts w:ascii="Times New Roman" w:eastAsia="Times New Roman" w:hAnsi="Times New Roman" w:cs="Times New Roman"/>
          <w:b/>
          <w:bCs/>
          <w:lang w:eastAsia="en-GB"/>
        </w:rPr>
        <w:t xml:space="preserve"> </w:t>
      </w:r>
      <w:r w:rsidR="0001425E">
        <w:rPr>
          <w:rFonts w:ascii="Times New Roman" w:eastAsia="Times New Roman" w:hAnsi="Times New Roman" w:cs="Times New Roman"/>
          <w:b/>
          <w:bCs/>
          <w:lang w:eastAsia="en-GB"/>
        </w:rPr>
        <w:br/>
      </w:r>
      <w:r w:rsidR="0001425E">
        <w:rPr>
          <w:rFonts w:ascii="Times New Roman" w:eastAsia="Times New Roman" w:hAnsi="Times New Roman" w:cs="Times New Roman"/>
          <w:lang w:eastAsia="en-GB"/>
        </w:rPr>
        <w:t xml:space="preserve">(1 </w:t>
      </w:r>
      <w:r w:rsidR="0001425E" w:rsidRPr="0001425E">
        <w:rPr>
          <w:rFonts w:ascii="Times New Roman" w:eastAsia="Times New Roman" w:hAnsi="Times New Roman" w:cs="Times New Roman"/>
          <w:lang w:eastAsia="en-GB"/>
        </w:rPr>
        <w:t>page</w:t>
      </w:r>
      <w:r w:rsidR="0001425E">
        <w:rPr>
          <w:rFonts w:ascii="Times New Roman" w:eastAsia="Times New Roman" w:hAnsi="Times New Roman" w:cs="Times New Roman"/>
          <w:lang w:eastAsia="en-GB"/>
        </w:rPr>
        <w:t>)</w:t>
      </w:r>
    </w:p>
    <w:p w14:paraId="78AD2FC9" w14:textId="77777777" w:rsidR="00A71921" w:rsidRDefault="0001425E" w:rsidP="00A71921">
      <w:pPr>
        <w:spacing w:after="120"/>
        <w:rPr>
          <w:rFonts w:ascii="Times New Roman" w:eastAsia="Times New Roman" w:hAnsi="Times New Roman" w:cs="Times New Roman"/>
          <w:b/>
          <w:bCs/>
          <w:lang w:eastAsia="en-GB"/>
        </w:rPr>
      </w:pPr>
      <w:r w:rsidRPr="0001425E">
        <w:rPr>
          <w:rFonts w:ascii="Times New Roman" w:eastAsia="Times New Roman" w:hAnsi="Times New Roman" w:cs="Times New Roman"/>
          <w:bCs/>
          <w:lang w:eastAsia="en-GB"/>
        </w:rPr>
        <w:t>Please send to</w:t>
      </w:r>
      <w:r w:rsidR="00A71921">
        <w:rPr>
          <w:rFonts w:ascii="Times New Roman" w:eastAsia="Times New Roman" w:hAnsi="Times New Roman" w:cs="Times New Roman"/>
          <w:bCs/>
          <w:lang w:eastAsia="en-GB"/>
        </w:rPr>
        <w:t xml:space="preserve"> </w:t>
      </w:r>
      <w:r w:rsidR="00A71921">
        <w:rPr>
          <w:rFonts w:ascii="Times New Roman" w:eastAsia="Times New Roman" w:hAnsi="Times New Roman" w:cs="Times New Roman"/>
          <w:b/>
          <w:bCs/>
          <w:lang w:eastAsia="en-GB"/>
        </w:rPr>
        <w:t>&lt;</w:t>
      </w:r>
      <w:r w:rsidR="00A71921" w:rsidRPr="00A71921">
        <w:rPr>
          <w:rFonts w:ascii="Times New Roman" w:eastAsia="Times New Roman" w:hAnsi="Times New Roman" w:cs="Times New Roman"/>
          <w:b/>
          <w:bCs/>
          <w:lang w:eastAsia="en-GB"/>
        </w:rPr>
        <w:t>icmi.administrator@mathunion.org</w:t>
      </w:r>
      <w:r w:rsidR="00A71921">
        <w:rPr>
          <w:rFonts w:ascii="Times New Roman" w:eastAsia="Times New Roman" w:hAnsi="Times New Roman" w:cs="Times New Roman"/>
          <w:b/>
          <w:bCs/>
          <w:lang w:eastAsia="en-GB"/>
        </w:rPr>
        <w:t>&gt;</w:t>
      </w:r>
      <w:r w:rsidR="00A71921" w:rsidRPr="009951A5">
        <w:rPr>
          <w:rFonts w:ascii="Times New Roman" w:eastAsia="Times New Roman" w:hAnsi="Times New Roman" w:cs="Times New Roman"/>
          <w:b/>
          <w:bCs/>
          <w:lang w:eastAsia="en-GB"/>
        </w:rPr>
        <w:t xml:space="preserve"> by </w:t>
      </w:r>
      <w:r w:rsidR="00A71921">
        <w:rPr>
          <w:rFonts w:ascii="Times New Roman" w:eastAsia="Times New Roman" w:hAnsi="Times New Roman" w:cs="Times New Roman"/>
          <w:b/>
          <w:bCs/>
          <w:lang w:eastAsia="en-GB"/>
        </w:rPr>
        <w:t>1</w:t>
      </w:r>
      <w:r w:rsidR="00A71921" w:rsidRPr="00A71921">
        <w:rPr>
          <w:rFonts w:ascii="Times New Roman" w:eastAsia="Times New Roman" w:hAnsi="Times New Roman" w:cs="Times New Roman"/>
          <w:b/>
          <w:bCs/>
          <w:vertAlign w:val="superscript"/>
          <w:lang w:eastAsia="en-GB"/>
        </w:rPr>
        <w:t>st</w:t>
      </w:r>
      <w:r w:rsidR="00A71921">
        <w:rPr>
          <w:rFonts w:ascii="Times New Roman" w:eastAsia="Times New Roman" w:hAnsi="Times New Roman" w:cs="Times New Roman"/>
          <w:b/>
          <w:bCs/>
          <w:lang w:eastAsia="en-GB"/>
        </w:rPr>
        <w:t xml:space="preserve"> September 2021</w:t>
      </w:r>
      <w:r w:rsidR="00A71921" w:rsidRPr="009951A5">
        <w:rPr>
          <w:rFonts w:ascii="Times New Roman" w:eastAsia="Times New Roman" w:hAnsi="Times New Roman" w:cs="Times New Roman"/>
          <w:b/>
          <w:bCs/>
          <w:lang w:eastAsia="en-GB"/>
        </w:rPr>
        <w:t>.</w:t>
      </w:r>
    </w:p>
    <w:p w14:paraId="270F3033" w14:textId="77777777" w:rsidR="0001425E" w:rsidRDefault="0001425E" w:rsidP="004E62DC">
      <w:pPr>
        <w:spacing w:after="120"/>
        <w:jc w:val="center"/>
        <w:rPr>
          <w:rFonts w:ascii="Times New Roman" w:eastAsia="Times New Roman" w:hAnsi="Times New Roman" w:cs="Times New Roman"/>
          <w:bCs/>
          <w:lang w:eastAsia="en-GB"/>
        </w:rPr>
      </w:pPr>
    </w:p>
    <w:p w14:paraId="0CB8E9E0" w14:textId="77777777" w:rsidR="004E62DC" w:rsidRPr="004E62DC" w:rsidRDefault="004E62DC" w:rsidP="004E62DC">
      <w:pPr>
        <w:spacing w:after="120"/>
        <w:jc w:val="center"/>
        <w:rPr>
          <w:rFonts w:ascii="Times New Roman" w:eastAsia="Times New Roman" w:hAnsi="Times New Roman" w:cs="Times New Roman"/>
          <w:bCs/>
          <w:lang w:eastAsia="en-GB"/>
        </w:rPr>
      </w:pPr>
    </w:p>
    <w:p w14:paraId="2CF0E595" w14:textId="4F7CC53C" w:rsidR="0001425E" w:rsidRDefault="00397DA7" w:rsidP="0001425E">
      <w:pPr>
        <w:pStyle w:val="Listenabsatz"/>
        <w:numPr>
          <w:ilvl w:val="0"/>
          <w:numId w:val="2"/>
        </w:numPr>
        <w:spacing w:after="120"/>
        <w:rPr>
          <w:rFonts w:ascii="Times New Roman" w:eastAsia="Times New Roman" w:hAnsi="Times New Roman" w:cs="Times New Roman"/>
          <w:bCs/>
          <w:lang w:eastAsia="en-GB"/>
        </w:rPr>
      </w:pPr>
      <w:r w:rsidRPr="0001425E">
        <w:rPr>
          <w:rFonts w:ascii="Times New Roman" w:eastAsia="Times New Roman" w:hAnsi="Times New Roman" w:cs="Times New Roman"/>
          <w:bCs/>
          <w:lang w:eastAsia="en-GB"/>
        </w:rPr>
        <w:t xml:space="preserve">Submitted by: </w:t>
      </w:r>
      <w:r w:rsidR="0001425E" w:rsidRPr="0001425E">
        <w:rPr>
          <w:rFonts w:ascii="Times New Roman" w:eastAsia="Times New Roman" w:hAnsi="Times New Roman" w:cs="Times New Roman"/>
          <w:bCs/>
          <w:lang w:eastAsia="en-GB"/>
        </w:rPr>
        <w:t>(</w:t>
      </w:r>
      <w:r w:rsidRPr="0001425E">
        <w:rPr>
          <w:rFonts w:ascii="Times New Roman" w:eastAsia="Times New Roman" w:hAnsi="Times New Roman" w:cs="Times New Roman"/>
          <w:bCs/>
          <w:lang w:eastAsia="en-GB"/>
        </w:rPr>
        <w:t xml:space="preserve">First and Last name(s), </w:t>
      </w:r>
      <w:r w:rsidR="0001425E" w:rsidRPr="0001425E">
        <w:rPr>
          <w:rFonts w:ascii="Times New Roman" w:eastAsia="Times New Roman" w:hAnsi="Times New Roman" w:cs="Times New Roman"/>
          <w:bCs/>
          <w:lang w:eastAsia="en-GB"/>
        </w:rPr>
        <w:t>home i</w:t>
      </w:r>
      <w:r w:rsidRPr="0001425E">
        <w:rPr>
          <w:rFonts w:ascii="Times New Roman" w:eastAsia="Times New Roman" w:hAnsi="Times New Roman" w:cs="Times New Roman"/>
          <w:bCs/>
          <w:lang w:eastAsia="en-GB"/>
        </w:rPr>
        <w:t>nstitution</w:t>
      </w:r>
      <w:r w:rsidR="00BD7ABB">
        <w:rPr>
          <w:rFonts w:ascii="Times New Roman" w:eastAsia="Times New Roman" w:hAnsi="Times New Roman" w:cs="Times New Roman"/>
          <w:bCs/>
          <w:lang w:eastAsia="en-GB"/>
        </w:rPr>
        <w:t>(</w:t>
      </w:r>
      <w:r w:rsidRPr="0001425E">
        <w:rPr>
          <w:rFonts w:ascii="Times New Roman" w:eastAsia="Times New Roman" w:hAnsi="Times New Roman" w:cs="Times New Roman"/>
          <w:bCs/>
          <w:lang w:eastAsia="en-GB"/>
        </w:rPr>
        <w:t>s</w:t>
      </w:r>
      <w:r w:rsidR="00BD7ABB">
        <w:rPr>
          <w:rFonts w:ascii="Times New Roman" w:eastAsia="Times New Roman" w:hAnsi="Times New Roman" w:cs="Times New Roman"/>
          <w:bCs/>
          <w:lang w:eastAsia="en-GB"/>
        </w:rPr>
        <w:t>), email address(es)</w:t>
      </w:r>
      <w:r w:rsidR="0001425E" w:rsidRPr="0001425E">
        <w:rPr>
          <w:rFonts w:ascii="Times New Roman" w:eastAsia="Times New Roman" w:hAnsi="Times New Roman" w:cs="Times New Roman"/>
          <w:bCs/>
          <w:lang w:eastAsia="en-GB"/>
        </w:rPr>
        <w:t>)</w:t>
      </w:r>
    </w:p>
    <w:p w14:paraId="00A78018" w14:textId="77777777" w:rsidR="00D62739" w:rsidRPr="0001425E" w:rsidRDefault="00D62739" w:rsidP="00D62739">
      <w:pPr>
        <w:pStyle w:val="Listenabsatz"/>
        <w:spacing w:after="120"/>
        <w:ind w:left="360"/>
        <w:rPr>
          <w:rFonts w:ascii="Times New Roman" w:eastAsia="Times New Roman" w:hAnsi="Times New Roman" w:cs="Times New Roman"/>
          <w:bCs/>
          <w:lang w:eastAsia="en-GB"/>
        </w:rPr>
      </w:pPr>
    </w:p>
    <w:p w14:paraId="30A4493D" w14:textId="77777777" w:rsidR="0001425E" w:rsidRPr="0001425E" w:rsidRDefault="00397DA7" w:rsidP="0001425E">
      <w:pPr>
        <w:pStyle w:val="Listenabsatz"/>
        <w:numPr>
          <w:ilvl w:val="0"/>
          <w:numId w:val="2"/>
        </w:numPr>
        <w:spacing w:after="120"/>
        <w:rPr>
          <w:rFonts w:ascii="Times New Roman" w:eastAsia="Times New Roman" w:hAnsi="Times New Roman" w:cs="Times New Roman"/>
          <w:lang w:eastAsia="en-GB"/>
        </w:rPr>
      </w:pPr>
      <w:r w:rsidRPr="0001425E">
        <w:rPr>
          <w:rFonts w:ascii="Times New Roman" w:eastAsia="Times New Roman" w:hAnsi="Times New Roman" w:cs="Times New Roman"/>
          <w:lang w:eastAsia="en-GB"/>
        </w:rPr>
        <w:t>Please describe the proposed theme of the Study (e.g.</w:t>
      </w:r>
      <w:r w:rsidR="00BD7ABB">
        <w:rPr>
          <w:rFonts w:ascii="Times New Roman" w:eastAsia="Times New Roman" w:hAnsi="Times New Roman" w:cs="Times New Roman"/>
          <w:lang w:eastAsia="en-GB"/>
        </w:rPr>
        <w:t>,</w:t>
      </w:r>
      <w:r w:rsidRPr="0001425E">
        <w:rPr>
          <w:rFonts w:ascii="Times New Roman" w:eastAsia="Times New Roman" w:hAnsi="Times New Roman" w:cs="Times New Roman"/>
          <w:lang w:eastAsia="en-GB"/>
        </w:rPr>
        <w:t xml:space="preserve"> a working title)</w:t>
      </w:r>
      <w:r w:rsidR="0001425E" w:rsidRPr="0001425E">
        <w:rPr>
          <w:rFonts w:ascii="Times New Roman" w:eastAsia="Times New Roman" w:hAnsi="Times New Roman" w:cs="Times New Roman"/>
          <w:lang w:eastAsia="en-GB"/>
        </w:rPr>
        <w:t xml:space="preserve">: </w:t>
      </w:r>
    </w:p>
    <w:p w14:paraId="299A8746" w14:textId="77777777" w:rsidR="0001425E" w:rsidRPr="0001425E" w:rsidRDefault="00BD7ABB" w:rsidP="0001425E">
      <w:pPr>
        <w:spacing w:after="120"/>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01425E">
        <w:rPr>
          <w:rFonts w:ascii="Times New Roman" w:eastAsia="Times New Roman" w:hAnsi="Times New Roman" w:cs="Times New Roman"/>
          <w:lang w:eastAsia="en-GB"/>
        </w:rPr>
        <w:t>. Details of the Proposal:</w:t>
      </w:r>
      <w:r w:rsidR="0001425E">
        <w:rPr>
          <w:rFonts w:ascii="Times New Roman" w:eastAsia="Times New Roman" w:hAnsi="Times New Roman" w:cs="Times New Roman"/>
          <w:lang w:eastAsia="en-GB"/>
        </w:rPr>
        <w:br/>
      </w:r>
      <w:r w:rsidR="0001425E" w:rsidRPr="0001425E">
        <w:rPr>
          <w:rFonts w:ascii="Times New Roman" w:eastAsia="Times New Roman" w:hAnsi="Times New Roman" w:cs="Times New Roman"/>
          <w:lang w:eastAsia="en-GB"/>
        </w:rPr>
        <w:t>Please address the following essential elements that are taken into account by the Executive Committee when considering a theme for an ICMI Study:</w:t>
      </w:r>
    </w:p>
    <w:p w14:paraId="2844414D" w14:textId="77777777" w:rsidR="00397DA7" w:rsidRPr="00BD7ABB" w:rsidRDefault="00397DA7" w:rsidP="00D62739">
      <w:pPr>
        <w:spacing w:after="120"/>
        <w:ind w:left="720"/>
        <w:rPr>
          <w:rFonts w:ascii="Times New Roman" w:eastAsia="Times New Roman" w:hAnsi="Times New Roman" w:cs="Times New Roman"/>
          <w:color w:val="000000" w:themeColor="text1"/>
          <w:lang w:eastAsia="en-GB"/>
        </w:rPr>
      </w:pPr>
      <w:r w:rsidRPr="00BD7ABB">
        <w:rPr>
          <w:rFonts w:ascii="Times New Roman" w:eastAsia="Times New Roman" w:hAnsi="Times New Roman" w:cs="Times New Roman"/>
          <w:color w:val="000000" w:themeColor="text1"/>
          <w:lang w:eastAsia="en-GB"/>
        </w:rPr>
        <w:t>(</w:t>
      </w:r>
      <w:proofErr w:type="spellStart"/>
      <w:r w:rsidR="00BD7ABB">
        <w:rPr>
          <w:rFonts w:ascii="Times New Roman" w:eastAsia="Times New Roman" w:hAnsi="Times New Roman" w:cs="Times New Roman"/>
          <w:color w:val="000000" w:themeColor="text1"/>
          <w:lang w:eastAsia="en-GB"/>
        </w:rPr>
        <w:t>i</w:t>
      </w:r>
      <w:proofErr w:type="spellEnd"/>
      <w:r w:rsidRPr="00BD7ABB">
        <w:rPr>
          <w:rFonts w:ascii="Times New Roman" w:eastAsia="Times New Roman" w:hAnsi="Times New Roman" w:cs="Times New Roman"/>
          <w:color w:val="000000" w:themeColor="text1"/>
          <w:lang w:eastAsia="en-GB"/>
        </w:rPr>
        <w:t>) The theme is of broad international interest, representing either a mature or emerging field;</w:t>
      </w:r>
    </w:p>
    <w:p w14:paraId="5D89FBA4" w14:textId="77777777" w:rsidR="00397DA7" w:rsidRPr="0001425E" w:rsidRDefault="00397DA7" w:rsidP="00D62739">
      <w:pPr>
        <w:spacing w:after="120"/>
        <w:ind w:left="720"/>
        <w:rPr>
          <w:rFonts w:ascii="Times New Roman" w:eastAsia="Times New Roman" w:hAnsi="Times New Roman" w:cs="Times New Roman"/>
          <w:lang w:eastAsia="en-GB"/>
        </w:rPr>
      </w:pPr>
      <w:r w:rsidRPr="0001425E">
        <w:rPr>
          <w:rFonts w:ascii="Times New Roman" w:eastAsia="Times New Roman" w:hAnsi="Times New Roman" w:cs="Times New Roman"/>
          <w:lang w:eastAsia="en-GB"/>
        </w:rPr>
        <w:t>(</w:t>
      </w:r>
      <w:r w:rsidR="00BD7ABB">
        <w:rPr>
          <w:rFonts w:ascii="Times New Roman" w:eastAsia="Times New Roman" w:hAnsi="Times New Roman" w:cs="Times New Roman"/>
          <w:lang w:eastAsia="en-GB"/>
        </w:rPr>
        <w:t>ii</w:t>
      </w:r>
      <w:r w:rsidRPr="0001425E">
        <w:rPr>
          <w:rFonts w:ascii="Times New Roman" w:eastAsia="Times New Roman" w:hAnsi="Times New Roman" w:cs="Times New Roman"/>
          <w:lang w:eastAsia="en-GB"/>
        </w:rPr>
        <w:t>) There is sufficient substance in terms of research, literature and practice, in a diversity of contexts and cultures, to ensure productive work and to provide a coherent and useful vision of the theme at stake;</w:t>
      </w:r>
    </w:p>
    <w:p w14:paraId="1187A629" w14:textId="77777777" w:rsidR="00397DA7" w:rsidRPr="0001425E" w:rsidRDefault="00397DA7" w:rsidP="00D62739">
      <w:pPr>
        <w:spacing w:after="120"/>
        <w:ind w:left="720"/>
        <w:rPr>
          <w:rFonts w:ascii="Times New Roman" w:eastAsia="Times New Roman" w:hAnsi="Times New Roman" w:cs="Times New Roman"/>
          <w:lang w:eastAsia="en-GB"/>
        </w:rPr>
      </w:pPr>
      <w:r w:rsidRPr="0001425E">
        <w:rPr>
          <w:rFonts w:ascii="Times New Roman" w:eastAsia="Times New Roman" w:hAnsi="Times New Roman" w:cs="Times New Roman"/>
          <w:lang w:eastAsia="en-GB"/>
        </w:rPr>
        <w:t>(</w:t>
      </w:r>
      <w:r w:rsidR="00BD7ABB">
        <w:rPr>
          <w:rFonts w:ascii="Times New Roman" w:eastAsia="Times New Roman" w:hAnsi="Times New Roman" w:cs="Times New Roman"/>
          <w:lang w:eastAsia="en-GB"/>
        </w:rPr>
        <w:t>iii</w:t>
      </w:r>
      <w:r w:rsidRPr="0001425E">
        <w:rPr>
          <w:rFonts w:ascii="Times New Roman" w:eastAsia="Times New Roman" w:hAnsi="Times New Roman" w:cs="Times New Roman"/>
          <w:lang w:eastAsia="en-GB"/>
        </w:rPr>
        <w:t>) There is a critical mass of scholars of renowned expertise in the theme who can provide leadership, vision and experience and are committed to invest the effort involved in the production of a Study over a 4-5 year time frame.</w:t>
      </w:r>
    </w:p>
    <w:p w14:paraId="063A83A3" w14:textId="77777777" w:rsidR="00D62739" w:rsidRDefault="00D62739" w:rsidP="00397DA7">
      <w:pPr>
        <w:spacing w:after="120"/>
        <w:rPr>
          <w:rFonts w:ascii="Times New Roman" w:eastAsia="Times New Roman" w:hAnsi="Times New Roman" w:cs="Times New Roman"/>
          <w:lang w:eastAsia="en-GB"/>
        </w:rPr>
      </w:pPr>
    </w:p>
    <w:p w14:paraId="1BFE35BC" w14:textId="34E9BE69" w:rsidR="00397DA7" w:rsidRPr="00BD7ABB" w:rsidRDefault="00BD7ABB" w:rsidP="00397DA7">
      <w:pPr>
        <w:spacing w:after="120"/>
        <w:rPr>
          <w:rFonts w:ascii="Times New Roman" w:eastAsia="Times New Roman" w:hAnsi="Times New Roman" w:cs="Times New Roman"/>
          <w:color w:val="000000" w:themeColor="text1"/>
          <w:lang w:eastAsia="en-GB"/>
        </w:rPr>
      </w:pPr>
      <w:r>
        <w:rPr>
          <w:rFonts w:ascii="Times New Roman" w:eastAsia="Times New Roman" w:hAnsi="Times New Roman" w:cs="Times New Roman"/>
          <w:lang w:eastAsia="en-GB"/>
        </w:rPr>
        <w:t xml:space="preserve">4. </w:t>
      </w:r>
      <w:r w:rsidR="00397DA7" w:rsidRPr="00BD7ABB">
        <w:rPr>
          <w:rFonts w:ascii="Times New Roman" w:eastAsia="Times New Roman" w:hAnsi="Times New Roman" w:cs="Times New Roman"/>
          <w:color w:val="000000" w:themeColor="text1"/>
          <w:lang w:eastAsia="en-GB"/>
        </w:rPr>
        <w:t>Proposed co-chairs:</w:t>
      </w:r>
    </w:p>
    <w:p w14:paraId="4E5ADF6A" w14:textId="77777777" w:rsidR="00D62739" w:rsidRDefault="00D62739" w:rsidP="00397DA7">
      <w:pPr>
        <w:spacing w:after="120"/>
        <w:rPr>
          <w:rFonts w:ascii="Times New Roman" w:eastAsia="Times New Roman" w:hAnsi="Times New Roman" w:cs="Times New Roman"/>
          <w:color w:val="000000" w:themeColor="text1"/>
          <w:lang w:eastAsia="en-GB"/>
        </w:rPr>
      </w:pPr>
    </w:p>
    <w:p w14:paraId="026021AD" w14:textId="0DD8B9C1" w:rsidR="00397DA7" w:rsidRPr="00BD7ABB" w:rsidRDefault="0001425E" w:rsidP="00397DA7">
      <w:pPr>
        <w:spacing w:after="120"/>
        <w:rPr>
          <w:rFonts w:ascii="Times New Roman" w:eastAsia="Times New Roman" w:hAnsi="Times New Roman" w:cs="Times New Roman"/>
          <w:color w:val="000000" w:themeColor="text1"/>
          <w:lang w:eastAsia="en-GB"/>
        </w:rPr>
      </w:pPr>
      <w:bookmarkStart w:id="0" w:name="_GoBack"/>
      <w:bookmarkEnd w:id="0"/>
      <w:r w:rsidRPr="00BD7ABB">
        <w:rPr>
          <w:rFonts w:ascii="Times New Roman" w:eastAsia="Times New Roman" w:hAnsi="Times New Roman" w:cs="Times New Roman"/>
          <w:color w:val="000000" w:themeColor="text1"/>
          <w:lang w:eastAsia="en-GB"/>
        </w:rPr>
        <w:t>Possible</w:t>
      </w:r>
      <w:r w:rsidR="00397DA7" w:rsidRPr="00BD7ABB">
        <w:rPr>
          <w:rFonts w:ascii="Times New Roman" w:eastAsia="Times New Roman" w:hAnsi="Times New Roman" w:cs="Times New Roman"/>
          <w:color w:val="000000" w:themeColor="text1"/>
          <w:lang w:eastAsia="en-GB"/>
        </w:rPr>
        <w:t xml:space="preserve"> IPC members:</w:t>
      </w:r>
    </w:p>
    <w:p w14:paraId="3CF89C0D" w14:textId="77777777" w:rsidR="0001425E" w:rsidRPr="0001425E" w:rsidRDefault="0001425E" w:rsidP="00397DA7">
      <w:pPr>
        <w:spacing w:after="120"/>
        <w:rPr>
          <w:rFonts w:ascii="Times New Roman" w:eastAsia="Times New Roman" w:hAnsi="Times New Roman" w:cs="Times New Roman"/>
          <w:lang w:eastAsia="en-GB"/>
        </w:rPr>
      </w:pPr>
    </w:p>
    <w:p w14:paraId="28876D07" w14:textId="77777777" w:rsidR="00BD7ABB" w:rsidRPr="00BD7ABB" w:rsidRDefault="00BD7ABB" w:rsidP="00BD7ABB">
      <w:pPr>
        <w:spacing w:after="120"/>
        <w:rPr>
          <w:rFonts w:ascii="Times New Roman" w:eastAsia="Times New Roman" w:hAnsi="Times New Roman" w:cs="Times New Roman"/>
          <w:bCs/>
          <w:lang w:eastAsia="en-GB"/>
        </w:rPr>
      </w:pPr>
      <w:r>
        <w:rPr>
          <w:rFonts w:ascii="Times New Roman" w:eastAsia="Times New Roman" w:hAnsi="Times New Roman" w:cs="Times New Roman"/>
          <w:bCs/>
          <w:lang w:eastAsia="en-GB"/>
        </w:rPr>
        <w:t>In addition to the one-page proposal, p</w:t>
      </w:r>
      <w:r w:rsidRPr="00BD7ABB">
        <w:rPr>
          <w:rFonts w:ascii="Times New Roman" w:eastAsia="Times New Roman" w:hAnsi="Times New Roman" w:cs="Times New Roman"/>
          <w:bCs/>
          <w:lang w:eastAsia="en-GB"/>
        </w:rPr>
        <w:t>lease attach a short (1-2 pages) CV of the main proposers.</w:t>
      </w:r>
    </w:p>
    <w:p w14:paraId="6E6E68E7" w14:textId="77777777" w:rsidR="00397DA7" w:rsidRPr="0001425E" w:rsidRDefault="00397DA7" w:rsidP="009951A5">
      <w:pPr>
        <w:spacing w:after="120"/>
        <w:rPr>
          <w:rFonts w:ascii="Times New Roman" w:eastAsia="Times New Roman" w:hAnsi="Times New Roman" w:cs="Times New Roman"/>
          <w:b/>
          <w:bCs/>
          <w:lang w:eastAsia="en-GB"/>
        </w:rPr>
      </w:pPr>
    </w:p>
    <w:sectPr w:rsidR="00397DA7" w:rsidRPr="00014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E12A9"/>
    <w:multiLevelType w:val="hybridMultilevel"/>
    <w:tmpl w:val="1C288C9C"/>
    <w:lvl w:ilvl="0" w:tplc="B05EB6F6">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FF15865"/>
    <w:multiLevelType w:val="multilevel"/>
    <w:tmpl w:val="A45E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F3"/>
    <w:rsid w:val="0001425E"/>
    <w:rsid w:val="00126FB8"/>
    <w:rsid w:val="00131B55"/>
    <w:rsid w:val="00145084"/>
    <w:rsid w:val="00151DBD"/>
    <w:rsid w:val="002F4377"/>
    <w:rsid w:val="003124A0"/>
    <w:rsid w:val="00397DA7"/>
    <w:rsid w:val="00405574"/>
    <w:rsid w:val="0049259D"/>
    <w:rsid w:val="004E62DC"/>
    <w:rsid w:val="005C1698"/>
    <w:rsid w:val="006266F9"/>
    <w:rsid w:val="00801681"/>
    <w:rsid w:val="00866E7D"/>
    <w:rsid w:val="009951A5"/>
    <w:rsid w:val="00A71921"/>
    <w:rsid w:val="00A841F0"/>
    <w:rsid w:val="00A938F3"/>
    <w:rsid w:val="00AA66D0"/>
    <w:rsid w:val="00AC0E09"/>
    <w:rsid w:val="00B92548"/>
    <w:rsid w:val="00BD7ABB"/>
    <w:rsid w:val="00BF1388"/>
    <w:rsid w:val="00C75F50"/>
    <w:rsid w:val="00C76125"/>
    <w:rsid w:val="00D31C88"/>
    <w:rsid w:val="00D42A75"/>
    <w:rsid w:val="00D62739"/>
    <w:rsid w:val="00D673C0"/>
    <w:rsid w:val="00DD6D7A"/>
    <w:rsid w:val="00E0406E"/>
    <w:rsid w:val="00F36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D3C5"/>
  <w15:chartTrackingRefBased/>
  <w15:docId w15:val="{639CB07B-D06E-A540-9933-9CE645FE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A938F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938F3"/>
    <w:rPr>
      <w:rFonts w:ascii="Times New Roman" w:eastAsia="Times New Roman" w:hAnsi="Times New Roman" w:cs="Times New Roman"/>
      <w:b/>
      <w:bCs/>
      <w:sz w:val="36"/>
      <w:szCs w:val="36"/>
      <w:lang w:eastAsia="en-GB"/>
    </w:rPr>
  </w:style>
  <w:style w:type="paragraph" w:styleId="StandardWeb">
    <w:name w:val="Normal (Web)"/>
    <w:basedOn w:val="Standard"/>
    <w:uiPriority w:val="99"/>
    <w:semiHidden/>
    <w:unhideWhenUsed/>
    <w:rsid w:val="00A938F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Absatz-Standardschriftart"/>
    <w:uiPriority w:val="99"/>
    <w:unhideWhenUsed/>
    <w:rsid w:val="00A938F3"/>
    <w:rPr>
      <w:color w:val="0000FF"/>
      <w:u w:val="single"/>
    </w:rPr>
  </w:style>
  <w:style w:type="character" w:styleId="Kommentarzeichen">
    <w:name w:val="annotation reference"/>
    <w:basedOn w:val="Absatz-Standardschriftart"/>
    <w:uiPriority w:val="99"/>
    <w:semiHidden/>
    <w:unhideWhenUsed/>
    <w:rsid w:val="00A938F3"/>
    <w:rPr>
      <w:sz w:val="16"/>
      <w:szCs w:val="16"/>
    </w:rPr>
  </w:style>
  <w:style w:type="paragraph" w:styleId="Kommentartext">
    <w:name w:val="annotation text"/>
    <w:basedOn w:val="Standard"/>
    <w:link w:val="KommentartextZchn"/>
    <w:uiPriority w:val="99"/>
    <w:semiHidden/>
    <w:unhideWhenUsed/>
    <w:rsid w:val="00A938F3"/>
    <w:rPr>
      <w:sz w:val="20"/>
      <w:szCs w:val="20"/>
    </w:rPr>
  </w:style>
  <w:style w:type="character" w:customStyle="1" w:styleId="KommentartextZchn">
    <w:name w:val="Kommentartext Zchn"/>
    <w:basedOn w:val="Absatz-Standardschriftart"/>
    <w:link w:val="Kommentartext"/>
    <w:uiPriority w:val="99"/>
    <w:semiHidden/>
    <w:rsid w:val="00A938F3"/>
    <w:rPr>
      <w:sz w:val="20"/>
      <w:szCs w:val="20"/>
    </w:rPr>
  </w:style>
  <w:style w:type="paragraph" w:styleId="Kommentarthema">
    <w:name w:val="annotation subject"/>
    <w:basedOn w:val="Kommentartext"/>
    <w:next w:val="Kommentartext"/>
    <w:link w:val="KommentarthemaZchn"/>
    <w:uiPriority w:val="99"/>
    <w:semiHidden/>
    <w:unhideWhenUsed/>
    <w:rsid w:val="00A938F3"/>
    <w:rPr>
      <w:b/>
      <w:bCs/>
    </w:rPr>
  </w:style>
  <w:style w:type="character" w:customStyle="1" w:styleId="KommentarthemaZchn">
    <w:name w:val="Kommentarthema Zchn"/>
    <w:basedOn w:val="KommentartextZchn"/>
    <w:link w:val="Kommentarthema"/>
    <w:uiPriority w:val="99"/>
    <w:semiHidden/>
    <w:rsid w:val="00A938F3"/>
    <w:rPr>
      <w:b/>
      <w:bCs/>
      <w:sz w:val="20"/>
      <w:szCs w:val="20"/>
    </w:rPr>
  </w:style>
  <w:style w:type="character" w:styleId="NichtaufgelsteErwhnung">
    <w:name w:val="Unresolved Mention"/>
    <w:basedOn w:val="Absatz-Standardschriftart"/>
    <w:uiPriority w:val="99"/>
    <w:semiHidden/>
    <w:unhideWhenUsed/>
    <w:rsid w:val="00131B55"/>
    <w:rPr>
      <w:color w:val="605E5C"/>
      <w:shd w:val="clear" w:color="auto" w:fill="E1DFDD"/>
    </w:rPr>
  </w:style>
  <w:style w:type="paragraph" w:styleId="Sprechblasentext">
    <w:name w:val="Balloon Text"/>
    <w:basedOn w:val="Standard"/>
    <w:link w:val="SprechblasentextZchn"/>
    <w:uiPriority w:val="99"/>
    <w:semiHidden/>
    <w:unhideWhenUsed/>
    <w:rsid w:val="00397DA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97DA7"/>
    <w:rPr>
      <w:rFonts w:ascii="Times New Roman" w:hAnsi="Times New Roman" w:cs="Times New Roman"/>
      <w:sz w:val="18"/>
      <w:szCs w:val="18"/>
    </w:rPr>
  </w:style>
  <w:style w:type="table" w:styleId="Tabellenraster">
    <w:name w:val="Table Grid"/>
    <w:basedOn w:val="NormaleTabelle"/>
    <w:uiPriority w:val="39"/>
    <w:rsid w:val="0001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1425E"/>
    <w:pPr>
      <w:ind w:left="720"/>
      <w:contextualSpacing/>
    </w:pPr>
  </w:style>
  <w:style w:type="character" w:styleId="BesuchterLink">
    <w:name w:val="FollowedHyperlink"/>
    <w:basedOn w:val="Absatz-Standardschriftart"/>
    <w:uiPriority w:val="99"/>
    <w:semiHidden/>
    <w:unhideWhenUsed/>
    <w:rsid w:val="00014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2071">
      <w:bodyDiv w:val="1"/>
      <w:marLeft w:val="0"/>
      <w:marRight w:val="0"/>
      <w:marTop w:val="0"/>
      <w:marBottom w:val="0"/>
      <w:divBdr>
        <w:top w:val="none" w:sz="0" w:space="0" w:color="auto"/>
        <w:left w:val="none" w:sz="0" w:space="0" w:color="auto"/>
        <w:bottom w:val="none" w:sz="0" w:space="0" w:color="auto"/>
        <w:right w:val="none" w:sz="0" w:space="0" w:color="auto"/>
      </w:divBdr>
      <w:divsChild>
        <w:div w:id="302463277">
          <w:marLeft w:val="0"/>
          <w:marRight w:val="0"/>
          <w:marTop w:val="0"/>
          <w:marBottom w:val="0"/>
          <w:divBdr>
            <w:top w:val="none" w:sz="0" w:space="0" w:color="auto"/>
            <w:left w:val="none" w:sz="0" w:space="0" w:color="auto"/>
            <w:bottom w:val="none" w:sz="0" w:space="0" w:color="auto"/>
            <w:right w:val="none" w:sz="0" w:space="0" w:color="auto"/>
          </w:divBdr>
          <w:divsChild>
            <w:div w:id="1670331153">
              <w:marLeft w:val="0"/>
              <w:marRight w:val="0"/>
              <w:marTop w:val="0"/>
              <w:marBottom w:val="0"/>
              <w:divBdr>
                <w:top w:val="none" w:sz="0" w:space="0" w:color="auto"/>
                <w:left w:val="none" w:sz="0" w:space="0" w:color="auto"/>
                <w:bottom w:val="none" w:sz="0" w:space="0" w:color="auto"/>
                <w:right w:val="none" w:sz="0" w:space="0" w:color="auto"/>
              </w:divBdr>
              <w:divsChild>
                <w:div w:id="13769449">
                  <w:marLeft w:val="0"/>
                  <w:marRight w:val="0"/>
                  <w:marTop w:val="0"/>
                  <w:marBottom w:val="0"/>
                  <w:divBdr>
                    <w:top w:val="none" w:sz="0" w:space="0" w:color="auto"/>
                    <w:left w:val="none" w:sz="0" w:space="0" w:color="auto"/>
                    <w:bottom w:val="none" w:sz="0" w:space="0" w:color="auto"/>
                    <w:right w:val="none" w:sz="0" w:space="0" w:color="auto"/>
                  </w:divBdr>
                </w:div>
              </w:divsChild>
            </w:div>
            <w:div w:id="1192911067">
              <w:marLeft w:val="0"/>
              <w:marRight w:val="0"/>
              <w:marTop w:val="0"/>
              <w:marBottom w:val="0"/>
              <w:divBdr>
                <w:top w:val="none" w:sz="0" w:space="0" w:color="auto"/>
                <w:left w:val="none" w:sz="0" w:space="0" w:color="auto"/>
                <w:bottom w:val="none" w:sz="0" w:space="0" w:color="auto"/>
                <w:right w:val="none" w:sz="0" w:space="0" w:color="auto"/>
              </w:divBdr>
              <w:divsChild>
                <w:div w:id="457336801">
                  <w:marLeft w:val="0"/>
                  <w:marRight w:val="0"/>
                  <w:marTop w:val="0"/>
                  <w:marBottom w:val="0"/>
                  <w:divBdr>
                    <w:top w:val="none" w:sz="0" w:space="0" w:color="auto"/>
                    <w:left w:val="none" w:sz="0" w:space="0" w:color="auto"/>
                    <w:bottom w:val="none" w:sz="0" w:space="0" w:color="auto"/>
                    <w:right w:val="none" w:sz="0" w:space="0" w:color="auto"/>
                  </w:divBdr>
                </w:div>
              </w:divsChild>
            </w:div>
            <w:div w:id="1721441135">
              <w:marLeft w:val="0"/>
              <w:marRight w:val="0"/>
              <w:marTop w:val="0"/>
              <w:marBottom w:val="0"/>
              <w:divBdr>
                <w:top w:val="none" w:sz="0" w:space="0" w:color="auto"/>
                <w:left w:val="none" w:sz="0" w:space="0" w:color="auto"/>
                <w:bottom w:val="none" w:sz="0" w:space="0" w:color="auto"/>
                <w:right w:val="none" w:sz="0" w:space="0" w:color="auto"/>
              </w:divBdr>
              <w:divsChild>
                <w:div w:id="1787576601">
                  <w:marLeft w:val="0"/>
                  <w:marRight w:val="0"/>
                  <w:marTop w:val="0"/>
                  <w:marBottom w:val="0"/>
                  <w:divBdr>
                    <w:top w:val="none" w:sz="0" w:space="0" w:color="auto"/>
                    <w:left w:val="none" w:sz="0" w:space="0" w:color="auto"/>
                    <w:bottom w:val="none" w:sz="0" w:space="0" w:color="auto"/>
                    <w:right w:val="none" w:sz="0" w:space="0" w:color="auto"/>
                  </w:divBdr>
                </w:div>
              </w:divsChild>
            </w:div>
            <w:div w:id="768769957">
              <w:marLeft w:val="0"/>
              <w:marRight w:val="0"/>
              <w:marTop w:val="0"/>
              <w:marBottom w:val="0"/>
              <w:divBdr>
                <w:top w:val="none" w:sz="0" w:space="0" w:color="auto"/>
                <w:left w:val="none" w:sz="0" w:space="0" w:color="auto"/>
                <w:bottom w:val="none" w:sz="0" w:space="0" w:color="auto"/>
                <w:right w:val="none" w:sz="0" w:space="0" w:color="auto"/>
              </w:divBdr>
              <w:divsChild>
                <w:div w:id="19697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thunion.org/icmi/activitiesicmi-studies/finalized-and-published-stu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thunion.org/icmi/publications/icmi-studies/guidelines-conducting-icmi-study" TargetMode="External"/><Relationship Id="rId5" Type="http://schemas.openxmlformats.org/officeDocument/2006/relationships/hyperlink" Target="https://www.mathunion.org/icmi/publications/icmi-studies/guidelines-conducting-icmi-stud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Merrilyn.Goos</dc:creator>
  <cp:keywords/>
  <dc:description/>
  <cp:lastModifiedBy>Microsoft Office User</cp:lastModifiedBy>
  <cp:revision>2</cp:revision>
  <dcterms:created xsi:type="dcterms:W3CDTF">2021-06-09T10:02:00Z</dcterms:created>
  <dcterms:modified xsi:type="dcterms:W3CDTF">2021-06-09T10:02:00Z</dcterms:modified>
</cp:coreProperties>
</file>